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F5" w:rsidRPr="00D150F5" w:rsidRDefault="00D150F5" w:rsidP="00EB0D8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150F5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Servicio Social</w:t>
      </w:r>
    </w:p>
    <w:p w:rsidR="007B6CF2" w:rsidRPr="00683545" w:rsidRDefault="007B6CF2" w:rsidP="00EB0D80">
      <w:pPr>
        <w:jc w:val="both"/>
        <w:rPr>
          <w:b/>
          <w:sz w:val="18"/>
          <w:szCs w:val="18"/>
        </w:rPr>
      </w:pPr>
      <w:r w:rsidRPr="00683545">
        <w:rPr>
          <w:b/>
          <w:sz w:val="18"/>
          <w:szCs w:val="18"/>
        </w:rPr>
        <w:t>¿Qué es?</w:t>
      </w:r>
    </w:p>
    <w:p w:rsidR="007B6CF2" w:rsidRPr="00683545" w:rsidRDefault="007B6CF2" w:rsidP="00EB0D80">
      <w:pPr>
        <w:jc w:val="both"/>
        <w:rPr>
          <w:sz w:val="18"/>
          <w:szCs w:val="18"/>
        </w:rPr>
      </w:pPr>
      <w:r w:rsidRPr="00683545">
        <w:rPr>
          <w:sz w:val="18"/>
          <w:szCs w:val="18"/>
        </w:rPr>
        <w:t>El Servicio Social es aquella actividad académica, de carácter temporal y obligatorio, que realizan los estudiantes como parte de su formación profesional, es un instrumento valioso que promueve la participación activa de los jóvenes  pasantes en beneficio de la comunidad y la problemática que plantea el desarrollo de la región. Asimismo, les permite aportar beneficios a la comunidad y les brinda la oportunidad de retribuir a la sociedad parte de lo que ésta invierte en su formación.</w:t>
      </w:r>
    </w:p>
    <w:p w:rsidR="007B6CF2" w:rsidRDefault="007B6CF2" w:rsidP="00EB0D8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¿</w:t>
      </w:r>
      <w:r w:rsidRPr="00683545">
        <w:rPr>
          <w:b/>
          <w:sz w:val="18"/>
          <w:szCs w:val="18"/>
        </w:rPr>
        <w:t>E</w:t>
      </w:r>
      <w:r>
        <w:rPr>
          <w:b/>
          <w:sz w:val="18"/>
          <w:szCs w:val="18"/>
        </w:rPr>
        <w:t>n dónde puedo prestar mi Servicio</w:t>
      </w:r>
      <w:r w:rsidRPr="00683545">
        <w:rPr>
          <w:b/>
          <w:sz w:val="18"/>
          <w:szCs w:val="18"/>
        </w:rPr>
        <w:t xml:space="preserve"> Social</w:t>
      </w:r>
      <w:r>
        <w:rPr>
          <w:b/>
          <w:sz w:val="18"/>
          <w:szCs w:val="18"/>
        </w:rPr>
        <w:t>?</w:t>
      </w:r>
      <w:r w:rsidRPr="00683545">
        <w:rPr>
          <w:b/>
          <w:sz w:val="18"/>
          <w:szCs w:val="18"/>
        </w:rPr>
        <w:t xml:space="preserve"> </w:t>
      </w:r>
    </w:p>
    <w:p w:rsidR="007B6CF2" w:rsidRPr="00683545" w:rsidRDefault="007B6CF2" w:rsidP="00EB0D80">
      <w:pPr>
        <w:spacing w:after="0"/>
        <w:jc w:val="both"/>
        <w:rPr>
          <w:b/>
          <w:sz w:val="18"/>
          <w:szCs w:val="18"/>
        </w:rPr>
      </w:pPr>
    </w:p>
    <w:p w:rsidR="007B6CF2" w:rsidRPr="00683545" w:rsidRDefault="007B6CF2" w:rsidP="00EB0D80">
      <w:pPr>
        <w:spacing w:after="0"/>
        <w:jc w:val="both"/>
        <w:rPr>
          <w:sz w:val="18"/>
          <w:szCs w:val="18"/>
        </w:rPr>
      </w:pPr>
      <w:r w:rsidRPr="00683545">
        <w:rPr>
          <w:sz w:val="18"/>
          <w:szCs w:val="18"/>
        </w:rPr>
        <w:t>Dependencias del gobierno federal.</w:t>
      </w:r>
    </w:p>
    <w:p w:rsidR="007B6CF2" w:rsidRPr="00683545" w:rsidRDefault="007B6CF2" w:rsidP="00EB0D80">
      <w:pPr>
        <w:spacing w:after="0"/>
        <w:jc w:val="both"/>
        <w:rPr>
          <w:sz w:val="18"/>
          <w:szCs w:val="18"/>
        </w:rPr>
      </w:pPr>
      <w:r w:rsidRPr="00683545">
        <w:rPr>
          <w:sz w:val="18"/>
          <w:szCs w:val="18"/>
        </w:rPr>
        <w:t>Dependencias de gobiernos estatales.</w:t>
      </w:r>
    </w:p>
    <w:p w:rsidR="007B6CF2" w:rsidRPr="00683545" w:rsidRDefault="007B6CF2" w:rsidP="00EB0D80">
      <w:pPr>
        <w:spacing w:after="0"/>
        <w:jc w:val="both"/>
        <w:rPr>
          <w:sz w:val="18"/>
          <w:szCs w:val="18"/>
        </w:rPr>
      </w:pPr>
      <w:r w:rsidRPr="00683545">
        <w:rPr>
          <w:sz w:val="18"/>
          <w:szCs w:val="18"/>
        </w:rPr>
        <w:t xml:space="preserve">Dependencias de gobiernos municipales. </w:t>
      </w:r>
    </w:p>
    <w:p w:rsidR="007B6CF2" w:rsidRPr="00683545" w:rsidRDefault="007B6CF2" w:rsidP="00EB0D80">
      <w:pPr>
        <w:spacing w:after="0"/>
        <w:jc w:val="both"/>
        <w:rPr>
          <w:sz w:val="18"/>
          <w:szCs w:val="18"/>
        </w:rPr>
      </w:pPr>
      <w:r w:rsidRPr="00683545">
        <w:rPr>
          <w:sz w:val="18"/>
          <w:szCs w:val="18"/>
        </w:rPr>
        <w:t xml:space="preserve">Organismos públicos descentralizados. </w:t>
      </w:r>
    </w:p>
    <w:p w:rsidR="007B6CF2" w:rsidRPr="00683545" w:rsidRDefault="007B6CF2" w:rsidP="00EB0D80">
      <w:pPr>
        <w:spacing w:after="0"/>
        <w:jc w:val="both"/>
        <w:rPr>
          <w:sz w:val="18"/>
          <w:szCs w:val="18"/>
        </w:rPr>
      </w:pPr>
      <w:r w:rsidRPr="00683545">
        <w:rPr>
          <w:sz w:val="18"/>
          <w:szCs w:val="18"/>
        </w:rPr>
        <w:t>Organizaciones e instituciones independientes de beneficio comunitario.</w:t>
      </w:r>
    </w:p>
    <w:p w:rsidR="007B6CF2" w:rsidRPr="00683545" w:rsidRDefault="007B6CF2" w:rsidP="00EB0D80">
      <w:pPr>
        <w:spacing w:after="0"/>
        <w:jc w:val="both"/>
        <w:rPr>
          <w:sz w:val="18"/>
          <w:szCs w:val="18"/>
        </w:rPr>
      </w:pPr>
      <w:r w:rsidRPr="00683545">
        <w:rPr>
          <w:sz w:val="18"/>
          <w:szCs w:val="18"/>
        </w:rPr>
        <w:t>Centros de investigación y desarrollo tecnológico.</w:t>
      </w:r>
    </w:p>
    <w:p w:rsidR="007B6CF2" w:rsidRPr="00683545" w:rsidRDefault="007B6CF2" w:rsidP="00EB0D80">
      <w:pPr>
        <w:spacing w:after="0"/>
        <w:jc w:val="both"/>
        <w:rPr>
          <w:sz w:val="18"/>
          <w:szCs w:val="18"/>
        </w:rPr>
      </w:pPr>
      <w:r w:rsidRPr="00683545">
        <w:rPr>
          <w:sz w:val="18"/>
          <w:szCs w:val="18"/>
        </w:rPr>
        <w:t>Instituciones educativas de carácter público.</w:t>
      </w:r>
    </w:p>
    <w:p w:rsidR="007B6CF2" w:rsidRPr="00683545" w:rsidRDefault="007B6CF2" w:rsidP="00EB0D80">
      <w:pPr>
        <w:spacing w:after="0"/>
        <w:jc w:val="both"/>
        <w:rPr>
          <w:sz w:val="18"/>
          <w:szCs w:val="18"/>
        </w:rPr>
      </w:pPr>
      <w:r w:rsidRPr="00683545">
        <w:rPr>
          <w:sz w:val="18"/>
          <w:szCs w:val="18"/>
        </w:rPr>
        <w:t>Proyectos propuestos por dependencias.</w:t>
      </w:r>
    </w:p>
    <w:p w:rsidR="007B6CF2" w:rsidRPr="00683545" w:rsidRDefault="007B6CF2" w:rsidP="00EB0D80">
      <w:pPr>
        <w:spacing w:after="0"/>
        <w:jc w:val="both"/>
        <w:rPr>
          <w:sz w:val="18"/>
          <w:szCs w:val="18"/>
        </w:rPr>
      </w:pPr>
    </w:p>
    <w:p w:rsidR="007B6CF2" w:rsidRPr="00683545" w:rsidRDefault="007B6CF2" w:rsidP="00EB0D8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¿Cuándo puedo iniciar mi Servicio Social?</w:t>
      </w:r>
    </w:p>
    <w:p w:rsidR="007B6CF2" w:rsidRPr="00683545" w:rsidRDefault="007B6CF2" w:rsidP="00EB0D80">
      <w:pPr>
        <w:jc w:val="both"/>
        <w:rPr>
          <w:sz w:val="18"/>
          <w:szCs w:val="18"/>
        </w:rPr>
      </w:pPr>
      <w:r w:rsidRPr="00683545">
        <w:rPr>
          <w:bCs/>
          <w:sz w:val="18"/>
          <w:szCs w:val="18"/>
        </w:rPr>
        <w:t>P</w:t>
      </w:r>
      <w:r w:rsidRPr="00683545">
        <w:rPr>
          <w:sz w:val="18"/>
          <w:szCs w:val="18"/>
        </w:rPr>
        <w:t xml:space="preserve">ara  iniciar la presentación del servicio social es necesario que tengan un mínimo del </w:t>
      </w:r>
      <w:r w:rsidRPr="00683545">
        <w:rPr>
          <w:b/>
          <w:sz w:val="18"/>
          <w:szCs w:val="18"/>
        </w:rPr>
        <w:t>70% de créditos</w:t>
      </w:r>
      <w:r w:rsidRPr="00683545">
        <w:rPr>
          <w:sz w:val="18"/>
          <w:szCs w:val="18"/>
        </w:rPr>
        <w:t xml:space="preserve"> de su carrera.</w:t>
      </w:r>
    </w:p>
    <w:p w:rsidR="007B6CF2" w:rsidRPr="00683545" w:rsidRDefault="007B6CF2" w:rsidP="00EB0D80">
      <w:pPr>
        <w:jc w:val="both"/>
        <w:rPr>
          <w:sz w:val="18"/>
          <w:szCs w:val="18"/>
        </w:rPr>
      </w:pPr>
      <w:r w:rsidRPr="00683545">
        <w:rPr>
          <w:b/>
          <w:bCs/>
          <w:sz w:val="18"/>
          <w:szCs w:val="18"/>
        </w:rPr>
        <w:t>E</w:t>
      </w:r>
      <w:r w:rsidRPr="00683545">
        <w:rPr>
          <w:sz w:val="18"/>
          <w:szCs w:val="18"/>
        </w:rPr>
        <w:t xml:space="preserve">l servicio social deberá prestarse durante un tiempo no menor de </w:t>
      </w:r>
      <w:r w:rsidRPr="00683545">
        <w:rPr>
          <w:b/>
          <w:sz w:val="18"/>
          <w:szCs w:val="18"/>
        </w:rPr>
        <w:t>6 meses</w:t>
      </w:r>
      <w:r w:rsidRPr="00683545">
        <w:rPr>
          <w:sz w:val="18"/>
          <w:szCs w:val="18"/>
        </w:rPr>
        <w:t xml:space="preserve"> ni mayor de </w:t>
      </w:r>
      <w:r w:rsidRPr="00683545">
        <w:rPr>
          <w:b/>
          <w:sz w:val="18"/>
          <w:szCs w:val="18"/>
        </w:rPr>
        <w:t>2 años</w:t>
      </w:r>
      <w:r w:rsidRPr="00683545">
        <w:rPr>
          <w:sz w:val="18"/>
          <w:szCs w:val="18"/>
        </w:rPr>
        <w:t xml:space="preserve"> y, cubriendo </w:t>
      </w:r>
      <w:r w:rsidRPr="00683545">
        <w:rPr>
          <w:b/>
          <w:sz w:val="18"/>
          <w:szCs w:val="18"/>
        </w:rPr>
        <w:t>480 horas</w:t>
      </w:r>
      <w:r w:rsidRPr="00683545">
        <w:rPr>
          <w:sz w:val="18"/>
          <w:szCs w:val="18"/>
        </w:rPr>
        <w:t xml:space="preserve"> en total. </w:t>
      </w:r>
    </w:p>
    <w:p w:rsidR="007B6CF2" w:rsidRDefault="007B6CF2" w:rsidP="00EB0D80">
      <w:pPr>
        <w:spacing w:after="0"/>
        <w:jc w:val="both"/>
        <w:rPr>
          <w:sz w:val="18"/>
          <w:szCs w:val="18"/>
        </w:rPr>
      </w:pPr>
    </w:p>
    <w:p w:rsidR="00D150F5" w:rsidRPr="00D150F5" w:rsidRDefault="00D150F5" w:rsidP="00EB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833DE" w:rsidRPr="00F833DE" w:rsidRDefault="00F833DE" w:rsidP="00EB0D80">
      <w:pPr>
        <w:widowControl w:val="0"/>
        <w:tabs>
          <w:tab w:val="left" w:pos="0"/>
        </w:tabs>
        <w:jc w:val="both"/>
        <w:rPr>
          <w:rFonts w:eastAsia="@Arial Unicode MS" w:cs="@Arial Unicode MS"/>
          <w:b/>
          <w:bCs/>
          <w:sz w:val="18"/>
          <w:szCs w:val="18"/>
        </w:rPr>
      </w:pPr>
      <w:r w:rsidRPr="00F833DE">
        <w:rPr>
          <w:rFonts w:eastAsia="@Arial Unicode MS" w:cs="@Arial Unicode MS"/>
          <w:b/>
          <w:bCs/>
          <w:sz w:val="18"/>
          <w:szCs w:val="18"/>
        </w:rPr>
        <w:t xml:space="preserve">Procedimiento </w:t>
      </w:r>
      <w:r w:rsidR="003E47A6">
        <w:rPr>
          <w:rFonts w:eastAsia="@Arial Unicode MS" w:cs="@Arial Unicode MS"/>
          <w:b/>
          <w:bCs/>
          <w:sz w:val="18"/>
          <w:szCs w:val="18"/>
        </w:rPr>
        <w:t>y documentación que se requiere</w:t>
      </w:r>
      <w:r w:rsidRPr="00F833DE">
        <w:rPr>
          <w:rFonts w:eastAsia="@Arial Unicode MS" w:cs="@Arial Unicode MS"/>
          <w:b/>
          <w:bCs/>
          <w:sz w:val="18"/>
          <w:szCs w:val="18"/>
        </w:rPr>
        <w:t xml:space="preserve"> para acreditar el Servicio Social.</w:t>
      </w:r>
    </w:p>
    <w:p w:rsidR="00F833DE" w:rsidRPr="00F833DE" w:rsidRDefault="00086F67" w:rsidP="00EB0D80">
      <w:pPr>
        <w:widowControl w:val="0"/>
        <w:spacing w:line="180" w:lineRule="auto"/>
        <w:jc w:val="both"/>
        <w:rPr>
          <w:rFonts w:eastAsia="@Arial Unicode MS" w:cs="@Arial Unicode MS"/>
          <w:sz w:val="18"/>
          <w:szCs w:val="18"/>
        </w:rPr>
      </w:pPr>
      <w:r>
        <w:rPr>
          <w:rFonts w:eastAsia="@Arial Unicode MS" w:cs="@Arial Unicode MS"/>
          <w:sz w:val="18"/>
          <w:szCs w:val="18"/>
        </w:rPr>
        <w:t>A</w:t>
      </w:r>
      <w:r w:rsidR="003E47A6">
        <w:rPr>
          <w:rFonts w:eastAsia="@Arial Unicode MS" w:cs="@Arial Unicode MS"/>
          <w:sz w:val="18"/>
          <w:szCs w:val="18"/>
        </w:rPr>
        <w:t xml:space="preserve"> continuación se señalan</w:t>
      </w:r>
      <w:r w:rsidR="00F833DE" w:rsidRPr="00F833DE">
        <w:rPr>
          <w:rFonts w:eastAsia="@Arial Unicode MS" w:cs="@Arial Unicode MS"/>
          <w:sz w:val="18"/>
          <w:szCs w:val="18"/>
        </w:rPr>
        <w:t xml:space="preserve"> todos los documentos que debes integrar en el proceso de realización de</w:t>
      </w:r>
      <w:r w:rsidR="003E47A6">
        <w:rPr>
          <w:rFonts w:eastAsia="@Arial Unicode MS" w:cs="@Arial Unicode MS"/>
          <w:sz w:val="18"/>
          <w:szCs w:val="18"/>
        </w:rPr>
        <w:t xml:space="preserve">l servicio social. </w:t>
      </w:r>
      <w:r w:rsidR="00F833DE" w:rsidRPr="00F833DE">
        <w:rPr>
          <w:rFonts w:eastAsia="@Arial Unicode MS" w:cs="@Arial Unicode MS"/>
          <w:sz w:val="18"/>
          <w:szCs w:val="18"/>
        </w:rPr>
        <w:t xml:space="preserve">Es necesario contar con cada uno de éstos para que se te extienda la </w:t>
      </w:r>
      <w:r w:rsidR="003E47A6">
        <w:rPr>
          <w:rFonts w:eastAsia="@Arial Unicode MS" w:cs="@Arial Unicode MS"/>
          <w:b/>
          <w:sz w:val="18"/>
          <w:szCs w:val="18"/>
        </w:rPr>
        <w:t>C</w:t>
      </w:r>
      <w:r w:rsidR="00F833DE" w:rsidRPr="003E7845">
        <w:rPr>
          <w:rFonts w:eastAsia="@Arial Unicode MS" w:cs="@Arial Unicode MS"/>
          <w:b/>
          <w:sz w:val="18"/>
          <w:szCs w:val="18"/>
        </w:rPr>
        <w:t xml:space="preserve">onstancia de </w:t>
      </w:r>
      <w:r w:rsidRPr="003E7845">
        <w:rPr>
          <w:rFonts w:eastAsia="@Arial Unicode MS" w:cs="@Arial Unicode MS"/>
          <w:b/>
          <w:sz w:val="18"/>
          <w:szCs w:val="18"/>
        </w:rPr>
        <w:t>acreditación</w:t>
      </w:r>
      <w:r w:rsidR="003E47A6">
        <w:rPr>
          <w:rFonts w:eastAsia="@Arial Unicode MS" w:cs="@Arial Unicode MS"/>
          <w:b/>
          <w:sz w:val="18"/>
          <w:szCs w:val="18"/>
        </w:rPr>
        <w:t xml:space="preserve"> de servicio s</w:t>
      </w:r>
      <w:r w:rsidR="00F833DE" w:rsidRPr="003E7845">
        <w:rPr>
          <w:rFonts w:eastAsia="@Arial Unicode MS" w:cs="@Arial Unicode MS"/>
          <w:b/>
          <w:sz w:val="18"/>
          <w:szCs w:val="18"/>
        </w:rPr>
        <w:t>ocial</w:t>
      </w:r>
      <w:r w:rsidR="00F833DE" w:rsidRPr="00F833DE">
        <w:rPr>
          <w:rFonts w:eastAsia="@Arial Unicode MS" w:cs="@Arial Unicode MS"/>
          <w:sz w:val="18"/>
          <w:szCs w:val="18"/>
        </w:rPr>
        <w:t>.</w:t>
      </w:r>
    </w:p>
    <w:p w:rsidR="00F833DE" w:rsidRPr="00F833DE" w:rsidRDefault="00F833DE" w:rsidP="00EB0D80">
      <w:pPr>
        <w:widowControl w:val="0"/>
        <w:ind w:left="720" w:hanging="360"/>
        <w:jc w:val="both"/>
        <w:rPr>
          <w:rFonts w:eastAsia="@Arial Unicode MS" w:cs="@Arial Unicode MS"/>
          <w:sz w:val="18"/>
          <w:szCs w:val="18"/>
        </w:rPr>
      </w:pPr>
      <w:r w:rsidRPr="00F833DE">
        <w:rPr>
          <w:rFonts w:eastAsia="@Arial Unicode MS" w:cs="@Arial Unicode MS"/>
          <w:sz w:val="18"/>
          <w:szCs w:val="18"/>
        </w:rPr>
        <w:t> </w:t>
      </w:r>
    </w:p>
    <w:p w:rsidR="00F833DE" w:rsidRPr="00EB0D80" w:rsidRDefault="00F833DE" w:rsidP="00EB0D80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rFonts w:eastAsia="@Arial Unicode MS" w:cs="@Arial Unicode MS"/>
          <w:sz w:val="18"/>
          <w:szCs w:val="18"/>
        </w:rPr>
      </w:pPr>
      <w:r w:rsidRPr="00EB0D80">
        <w:rPr>
          <w:rFonts w:eastAsia="@Arial Unicode MS" w:cs="@Arial Unicode MS"/>
          <w:bCs/>
          <w:sz w:val="18"/>
          <w:szCs w:val="18"/>
        </w:rPr>
        <w:t>S</w:t>
      </w:r>
      <w:r w:rsidRPr="00EB0D80">
        <w:rPr>
          <w:rFonts w:eastAsia="@Arial Unicode MS" w:cs="@Arial Unicode MS"/>
          <w:b/>
          <w:bCs/>
          <w:sz w:val="18"/>
          <w:szCs w:val="18"/>
        </w:rPr>
        <w:t>olicitud</w:t>
      </w:r>
      <w:r w:rsidR="003E47A6">
        <w:rPr>
          <w:rFonts w:eastAsia="@Arial Unicode MS" w:cs="@Arial Unicode MS"/>
          <w:sz w:val="18"/>
          <w:szCs w:val="18"/>
        </w:rPr>
        <w:t>.  La elabora el alumno (puedes descargar el formato anexo).</w:t>
      </w:r>
    </w:p>
    <w:p w:rsidR="00F833DE" w:rsidRPr="00EB0D80" w:rsidRDefault="00F833DE" w:rsidP="00EB0D80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426"/>
        </w:tabs>
        <w:ind w:left="709" w:hanging="349"/>
        <w:jc w:val="both"/>
        <w:rPr>
          <w:rFonts w:eastAsia="@Arial Unicode MS" w:cs="@Arial Unicode MS"/>
          <w:sz w:val="18"/>
          <w:szCs w:val="18"/>
        </w:rPr>
      </w:pPr>
      <w:r w:rsidRPr="00EB0D80">
        <w:rPr>
          <w:rFonts w:eastAsia="@Arial Unicode MS" w:cs="@Arial Unicode MS"/>
          <w:b/>
          <w:bCs/>
          <w:sz w:val="18"/>
          <w:szCs w:val="18"/>
        </w:rPr>
        <w:t xml:space="preserve">Carta compromiso. </w:t>
      </w:r>
      <w:r w:rsidRPr="00EB0D80">
        <w:rPr>
          <w:rFonts w:eastAsia="@Arial Unicode MS" w:cs="@Arial Unicode MS"/>
          <w:sz w:val="18"/>
          <w:szCs w:val="18"/>
        </w:rPr>
        <w:t>La elabora y firma el alumno</w:t>
      </w:r>
      <w:r w:rsidR="003E47A6">
        <w:rPr>
          <w:rFonts w:eastAsia="@Arial Unicode MS" w:cs="@Arial Unicode MS"/>
          <w:b/>
          <w:bCs/>
          <w:sz w:val="18"/>
          <w:szCs w:val="18"/>
        </w:rPr>
        <w:t xml:space="preserve"> </w:t>
      </w:r>
      <w:r w:rsidR="003E47A6">
        <w:rPr>
          <w:rFonts w:eastAsia="@Arial Unicode MS" w:cs="@Arial Unicode MS"/>
          <w:sz w:val="18"/>
          <w:szCs w:val="18"/>
        </w:rPr>
        <w:t>(puedes descargar el formato anexo).</w:t>
      </w:r>
    </w:p>
    <w:p w:rsidR="00F833DE" w:rsidRDefault="00F833DE" w:rsidP="00EB0D80">
      <w:pPr>
        <w:pStyle w:val="Prrafodelista"/>
        <w:widowControl w:val="0"/>
        <w:numPr>
          <w:ilvl w:val="0"/>
          <w:numId w:val="4"/>
        </w:numPr>
        <w:jc w:val="both"/>
        <w:rPr>
          <w:rFonts w:eastAsia="@Arial Unicode MS" w:cs="@Arial Unicode MS"/>
          <w:sz w:val="18"/>
          <w:szCs w:val="18"/>
        </w:rPr>
      </w:pPr>
      <w:r w:rsidRPr="00EB0D80">
        <w:rPr>
          <w:rFonts w:eastAsia="@Arial Unicode MS" w:cs="@Arial Unicode MS"/>
          <w:b/>
          <w:bCs/>
          <w:sz w:val="18"/>
          <w:szCs w:val="18"/>
        </w:rPr>
        <w:t>Carta de presentación</w:t>
      </w:r>
      <w:r w:rsidR="003E47A6">
        <w:rPr>
          <w:rFonts w:eastAsia="@Arial Unicode MS" w:cs="@Arial Unicode MS"/>
          <w:sz w:val="18"/>
          <w:szCs w:val="18"/>
        </w:rPr>
        <w:t>. La  elabora la oficina de s</w:t>
      </w:r>
      <w:r w:rsidR="00EB0D80" w:rsidRPr="00EB0D80">
        <w:rPr>
          <w:rFonts w:eastAsia="@Arial Unicode MS" w:cs="@Arial Unicode MS"/>
          <w:sz w:val="18"/>
          <w:szCs w:val="18"/>
        </w:rPr>
        <w:t xml:space="preserve">ervicio </w:t>
      </w:r>
      <w:r w:rsidR="003E47A6">
        <w:rPr>
          <w:rFonts w:eastAsia="@Arial Unicode MS" w:cs="@Arial Unicode MS"/>
          <w:sz w:val="18"/>
          <w:szCs w:val="18"/>
        </w:rPr>
        <w:t>s</w:t>
      </w:r>
      <w:r w:rsidR="00EB0D80" w:rsidRPr="00EB0D80">
        <w:rPr>
          <w:rFonts w:eastAsia="@Arial Unicode MS" w:cs="@Arial Unicode MS"/>
          <w:sz w:val="18"/>
          <w:szCs w:val="18"/>
        </w:rPr>
        <w:t xml:space="preserve">ocial. </w:t>
      </w:r>
      <w:r w:rsidRPr="00EB0D80">
        <w:rPr>
          <w:rFonts w:eastAsia="@Arial Unicode MS" w:cs="@Arial Unicode MS"/>
          <w:sz w:val="18"/>
          <w:szCs w:val="18"/>
        </w:rPr>
        <w:t>Entregas el original en la institución donde pr</w:t>
      </w:r>
      <w:r w:rsidR="003E47A6">
        <w:rPr>
          <w:rFonts w:eastAsia="@Arial Unicode MS" w:cs="@Arial Unicode MS"/>
          <w:sz w:val="18"/>
          <w:szCs w:val="18"/>
        </w:rPr>
        <w:t>estarás el servicio, y la copia</w:t>
      </w:r>
      <w:r w:rsidRPr="00EB0D80">
        <w:rPr>
          <w:rFonts w:eastAsia="@Arial Unicode MS" w:cs="@Arial Unicode MS"/>
          <w:sz w:val="18"/>
          <w:szCs w:val="18"/>
        </w:rPr>
        <w:t xml:space="preserve"> firmada de recibi</w:t>
      </w:r>
      <w:r w:rsidR="003E47A6">
        <w:rPr>
          <w:rFonts w:eastAsia="@Arial Unicode MS" w:cs="@Arial Unicode MS"/>
          <w:sz w:val="18"/>
          <w:szCs w:val="18"/>
        </w:rPr>
        <w:t>do, se entrega a la oficina de s</w:t>
      </w:r>
      <w:r w:rsidR="00EB0D80" w:rsidRPr="00EB0D80">
        <w:rPr>
          <w:rFonts w:eastAsia="@Arial Unicode MS" w:cs="@Arial Unicode MS"/>
          <w:sz w:val="18"/>
          <w:szCs w:val="18"/>
        </w:rPr>
        <w:t xml:space="preserve">ervicio </w:t>
      </w:r>
      <w:r w:rsidR="003E47A6">
        <w:rPr>
          <w:rFonts w:eastAsia="@Arial Unicode MS" w:cs="@Arial Unicode MS"/>
          <w:sz w:val="18"/>
          <w:szCs w:val="18"/>
        </w:rPr>
        <w:t>s</w:t>
      </w:r>
      <w:r w:rsidR="00EB0D80" w:rsidRPr="00EB0D80">
        <w:rPr>
          <w:rFonts w:eastAsia="@Arial Unicode MS" w:cs="@Arial Unicode MS"/>
          <w:sz w:val="18"/>
          <w:szCs w:val="18"/>
        </w:rPr>
        <w:t>ocial</w:t>
      </w:r>
      <w:r w:rsidRPr="00EB0D80">
        <w:rPr>
          <w:rFonts w:eastAsia="@Arial Unicode MS" w:cs="@Arial Unicode MS"/>
          <w:sz w:val="18"/>
          <w:szCs w:val="18"/>
        </w:rPr>
        <w:t xml:space="preserve">. </w:t>
      </w:r>
    </w:p>
    <w:p w:rsidR="004B0F10" w:rsidRPr="00EB0D80" w:rsidRDefault="003E47A6" w:rsidP="00EB0D80">
      <w:pPr>
        <w:pStyle w:val="Prrafodelista"/>
        <w:widowControl w:val="0"/>
        <w:numPr>
          <w:ilvl w:val="0"/>
          <w:numId w:val="4"/>
        </w:numPr>
        <w:jc w:val="both"/>
        <w:rPr>
          <w:rFonts w:eastAsia="@Arial Unicode MS" w:cs="@Arial Unicode MS"/>
          <w:sz w:val="18"/>
          <w:szCs w:val="18"/>
        </w:rPr>
      </w:pPr>
      <w:r>
        <w:rPr>
          <w:rFonts w:eastAsia="@Arial Unicode MS" w:cs="@Arial Unicode MS"/>
          <w:b/>
          <w:bCs/>
          <w:sz w:val="18"/>
          <w:szCs w:val="18"/>
        </w:rPr>
        <w:t>Plan de trabajo de servicio s</w:t>
      </w:r>
      <w:r w:rsidR="003E7845">
        <w:rPr>
          <w:rFonts w:eastAsia="@Arial Unicode MS" w:cs="@Arial Unicode MS"/>
          <w:b/>
          <w:bCs/>
          <w:sz w:val="18"/>
          <w:szCs w:val="18"/>
        </w:rPr>
        <w:t>ocial</w:t>
      </w:r>
      <w:r w:rsidR="004B0F10" w:rsidRPr="004B0F10">
        <w:rPr>
          <w:rFonts w:eastAsia="@Arial Unicode MS" w:cs="@Arial Unicode MS"/>
          <w:sz w:val="18"/>
          <w:szCs w:val="18"/>
        </w:rPr>
        <w:t>.</w:t>
      </w:r>
      <w:r w:rsidR="004B0F10">
        <w:rPr>
          <w:rFonts w:eastAsia="@Arial Unicode MS" w:cs="@Arial Unicode MS"/>
          <w:sz w:val="18"/>
          <w:szCs w:val="18"/>
        </w:rPr>
        <w:t xml:space="preserve"> Debes elaborar</w:t>
      </w:r>
      <w:r w:rsidR="003E7845">
        <w:rPr>
          <w:rFonts w:eastAsia="@Arial Unicode MS" w:cs="@Arial Unicode MS"/>
          <w:sz w:val="18"/>
          <w:szCs w:val="18"/>
        </w:rPr>
        <w:t>lo</w:t>
      </w:r>
      <w:r w:rsidR="004B0F10">
        <w:rPr>
          <w:rFonts w:eastAsia="@Arial Unicode MS" w:cs="@Arial Unicode MS"/>
          <w:sz w:val="18"/>
          <w:szCs w:val="18"/>
        </w:rPr>
        <w:t xml:space="preserve"> y entregar</w:t>
      </w:r>
      <w:r w:rsidR="003E7845">
        <w:rPr>
          <w:rFonts w:eastAsia="@Arial Unicode MS" w:cs="@Arial Unicode MS"/>
          <w:sz w:val="18"/>
          <w:szCs w:val="18"/>
        </w:rPr>
        <w:t xml:space="preserve">lo </w:t>
      </w:r>
      <w:r>
        <w:rPr>
          <w:rFonts w:eastAsia="@Arial Unicode MS" w:cs="@Arial Unicode MS"/>
          <w:sz w:val="18"/>
          <w:szCs w:val="18"/>
        </w:rPr>
        <w:t xml:space="preserve">en la oficina de servicio social </w:t>
      </w:r>
      <w:r w:rsidR="003E7845">
        <w:rPr>
          <w:rFonts w:eastAsia="@Arial Unicode MS" w:cs="@Arial Unicode MS"/>
          <w:sz w:val="18"/>
          <w:szCs w:val="18"/>
        </w:rPr>
        <w:t xml:space="preserve">(puedes </w:t>
      </w:r>
      <w:r>
        <w:rPr>
          <w:rFonts w:eastAsia="@Arial Unicode MS" w:cs="@Arial Unicode MS"/>
          <w:sz w:val="18"/>
          <w:szCs w:val="18"/>
        </w:rPr>
        <w:t>descargar</w:t>
      </w:r>
      <w:r w:rsidR="003E7845">
        <w:rPr>
          <w:rFonts w:eastAsia="@Arial Unicode MS" w:cs="@Arial Unicode MS"/>
          <w:sz w:val="18"/>
          <w:szCs w:val="18"/>
        </w:rPr>
        <w:t xml:space="preserve"> el formato anexo)</w:t>
      </w:r>
      <w:r>
        <w:rPr>
          <w:rFonts w:eastAsia="@Arial Unicode MS" w:cs="@Arial Unicode MS"/>
          <w:sz w:val="18"/>
          <w:szCs w:val="18"/>
        </w:rPr>
        <w:t>.</w:t>
      </w:r>
    </w:p>
    <w:p w:rsidR="00F833DE" w:rsidRPr="00EB0D80" w:rsidRDefault="00F833DE" w:rsidP="00EB0D80">
      <w:pPr>
        <w:pStyle w:val="Prrafodelista"/>
        <w:widowControl w:val="0"/>
        <w:numPr>
          <w:ilvl w:val="0"/>
          <w:numId w:val="4"/>
        </w:numPr>
        <w:jc w:val="both"/>
        <w:rPr>
          <w:rFonts w:eastAsia="@Arial Unicode MS" w:cs="@Arial Unicode MS"/>
          <w:sz w:val="18"/>
          <w:szCs w:val="18"/>
        </w:rPr>
      </w:pPr>
      <w:r w:rsidRPr="00EB0D80">
        <w:rPr>
          <w:rFonts w:eastAsia="@Arial Unicode MS" w:cs="@Arial Unicode MS"/>
          <w:b/>
          <w:bCs/>
          <w:sz w:val="18"/>
          <w:szCs w:val="18"/>
        </w:rPr>
        <w:t>Carta de aceptación</w:t>
      </w:r>
      <w:r w:rsidRPr="00EB0D80">
        <w:rPr>
          <w:rFonts w:eastAsia="@Arial Unicode MS" w:cs="@Arial Unicode MS"/>
          <w:sz w:val="18"/>
          <w:szCs w:val="18"/>
        </w:rPr>
        <w:t xml:space="preserve">. Te la extiende la institución donde prestarás el servicio.  </w:t>
      </w:r>
    </w:p>
    <w:p w:rsidR="00EB0D80" w:rsidRDefault="00F833DE" w:rsidP="00EB0D80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rFonts w:eastAsia="@Arial Unicode MS" w:cs="@Arial Unicode MS"/>
          <w:sz w:val="18"/>
          <w:szCs w:val="18"/>
        </w:rPr>
      </w:pPr>
      <w:r w:rsidRPr="00EB0D80">
        <w:rPr>
          <w:rFonts w:eastAsia="@Arial Unicode MS" w:cs="@Arial Unicode MS"/>
          <w:b/>
          <w:bCs/>
          <w:sz w:val="18"/>
          <w:szCs w:val="18"/>
        </w:rPr>
        <w:t>Reportes bimestrales</w:t>
      </w:r>
      <w:r w:rsidRPr="00EB0D80">
        <w:rPr>
          <w:rFonts w:eastAsia="@Arial Unicode MS" w:cs="@Arial Unicode MS"/>
          <w:sz w:val="18"/>
          <w:szCs w:val="18"/>
        </w:rPr>
        <w:t>. Debes elaborar un mínimo de tr</w:t>
      </w:r>
      <w:r w:rsidR="003E47A6">
        <w:rPr>
          <w:rFonts w:eastAsia="@Arial Unicode MS" w:cs="@Arial Unicode MS"/>
          <w:sz w:val="18"/>
          <w:szCs w:val="18"/>
        </w:rPr>
        <w:t>es reportes, uno cada dos meses</w:t>
      </w:r>
      <w:r w:rsidRPr="00EB0D80">
        <w:rPr>
          <w:rFonts w:eastAsia="@Arial Unicode MS" w:cs="@Arial Unicode MS"/>
          <w:sz w:val="18"/>
          <w:szCs w:val="18"/>
        </w:rPr>
        <w:t xml:space="preserve"> </w:t>
      </w:r>
      <w:r w:rsidR="003E47A6">
        <w:rPr>
          <w:rFonts w:eastAsia="@Arial Unicode MS" w:cs="@Arial Unicode MS"/>
          <w:sz w:val="18"/>
          <w:szCs w:val="18"/>
        </w:rPr>
        <w:t>(puedes descargar el formato anexo).</w:t>
      </w:r>
    </w:p>
    <w:p w:rsidR="00613C3F" w:rsidRPr="00EB0D80" w:rsidRDefault="003E47A6" w:rsidP="00EB0D80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rFonts w:eastAsia="@Arial Unicode MS" w:cs="@Arial Unicode MS"/>
          <w:sz w:val="18"/>
          <w:szCs w:val="18"/>
        </w:rPr>
      </w:pPr>
      <w:r>
        <w:rPr>
          <w:rFonts w:eastAsia="@Arial Unicode MS" w:cs="@Arial Unicode MS"/>
          <w:b/>
          <w:bCs/>
          <w:sz w:val="18"/>
          <w:szCs w:val="18"/>
        </w:rPr>
        <w:t>Formato de e</w:t>
      </w:r>
      <w:r w:rsidR="00613C3F">
        <w:rPr>
          <w:rFonts w:eastAsia="@Arial Unicode MS" w:cs="@Arial Unicode MS"/>
          <w:b/>
          <w:bCs/>
          <w:sz w:val="18"/>
          <w:szCs w:val="18"/>
        </w:rPr>
        <w:t>valuación</w:t>
      </w:r>
      <w:r w:rsidR="00613C3F" w:rsidRPr="00613C3F">
        <w:rPr>
          <w:rFonts w:eastAsia="@Arial Unicode MS" w:cs="@Arial Unicode MS"/>
          <w:sz w:val="18"/>
          <w:szCs w:val="18"/>
        </w:rPr>
        <w:t>.</w:t>
      </w:r>
      <w:r w:rsidR="00613C3F">
        <w:rPr>
          <w:rFonts w:eastAsia="@Arial Unicode MS" w:cs="@Arial Unicode MS"/>
          <w:sz w:val="18"/>
          <w:szCs w:val="18"/>
        </w:rPr>
        <w:t xml:space="preserve"> Acompaña al reporte bimestral, una evaluación por bimestre. Formato anexo.</w:t>
      </w:r>
    </w:p>
    <w:p w:rsidR="00F833DE" w:rsidRPr="00EB0D80" w:rsidRDefault="00F833DE" w:rsidP="00EB0D80">
      <w:pPr>
        <w:pStyle w:val="Prrafodelista"/>
        <w:widowControl w:val="0"/>
        <w:numPr>
          <w:ilvl w:val="0"/>
          <w:numId w:val="4"/>
        </w:numPr>
        <w:jc w:val="both"/>
        <w:rPr>
          <w:rFonts w:eastAsia="@Arial Unicode MS" w:cs="@Arial Unicode MS"/>
          <w:sz w:val="18"/>
          <w:szCs w:val="18"/>
        </w:rPr>
      </w:pPr>
      <w:r w:rsidRPr="00EB0D80">
        <w:rPr>
          <w:rFonts w:eastAsia="@Arial Unicode MS" w:cs="@Arial Unicode MS"/>
          <w:b/>
          <w:bCs/>
          <w:sz w:val="18"/>
          <w:szCs w:val="18"/>
        </w:rPr>
        <w:t>Carta de terminación</w:t>
      </w:r>
      <w:r w:rsidRPr="00EB0D80">
        <w:rPr>
          <w:rFonts w:eastAsia="@Arial Unicode MS" w:cs="@Arial Unicode MS"/>
          <w:sz w:val="18"/>
          <w:szCs w:val="18"/>
        </w:rPr>
        <w:t xml:space="preserve">. Al finalizar </w:t>
      </w:r>
      <w:r w:rsidR="00EB0D80" w:rsidRPr="00EB0D80">
        <w:rPr>
          <w:rFonts w:eastAsia="@Arial Unicode MS" w:cs="@Arial Unicode MS"/>
          <w:sz w:val="18"/>
          <w:szCs w:val="18"/>
        </w:rPr>
        <w:t xml:space="preserve">tu </w:t>
      </w:r>
      <w:r w:rsidR="003E47A6">
        <w:rPr>
          <w:rFonts w:eastAsia="@Arial Unicode MS" w:cs="@Arial Unicode MS"/>
          <w:sz w:val="18"/>
          <w:szCs w:val="18"/>
        </w:rPr>
        <w:t>s</w:t>
      </w:r>
      <w:r w:rsidRPr="00EB0D80">
        <w:rPr>
          <w:rFonts w:eastAsia="@Arial Unicode MS" w:cs="@Arial Unicode MS"/>
          <w:sz w:val="18"/>
          <w:szCs w:val="18"/>
        </w:rPr>
        <w:t>ervicio</w:t>
      </w:r>
      <w:r w:rsidR="00EB0D80" w:rsidRPr="00EB0D80">
        <w:rPr>
          <w:rFonts w:eastAsia="@Arial Unicode MS" w:cs="@Arial Unicode MS"/>
          <w:sz w:val="18"/>
          <w:szCs w:val="18"/>
        </w:rPr>
        <w:t xml:space="preserve"> </w:t>
      </w:r>
      <w:r w:rsidR="003E47A6">
        <w:rPr>
          <w:rFonts w:eastAsia="@Arial Unicode MS" w:cs="@Arial Unicode MS"/>
          <w:sz w:val="18"/>
          <w:szCs w:val="18"/>
        </w:rPr>
        <w:t>s</w:t>
      </w:r>
      <w:r w:rsidR="00EB0D80" w:rsidRPr="00EB0D80">
        <w:rPr>
          <w:rFonts w:eastAsia="@Arial Unicode MS" w:cs="@Arial Unicode MS"/>
          <w:sz w:val="18"/>
          <w:szCs w:val="18"/>
        </w:rPr>
        <w:t>ocial</w:t>
      </w:r>
      <w:r w:rsidRPr="00EB0D80">
        <w:rPr>
          <w:rFonts w:eastAsia="@Arial Unicode MS" w:cs="@Arial Unicode MS"/>
          <w:sz w:val="18"/>
          <w:szCs w:val="18"/>
        </w:rPr>
        <w:t xml:space="preserve">, la  institución donde lo </w:t>
      </w:r>
      <w:r w:rsidR="00EB0D80" w:rsidRPr="00EB0D80">
        <w:rPr>
          <w:rFonts w:eastAsia="@Arial Unicode MS" w:cs="@Arial Unicode MS"/>
          <w:sz w:val="18"/>
          <w:szCs w:val="18"/>
        </w:rPr>
        <w:t>hiciste</w:t>
      </w:r>
      <w:r w:rsidRPr="00EB0D80">
        <w:rPr>
          <w:rFonts w:eastAsia="@Arial Unicode MS" w:cs="@Arial Unicode MS"/>
          <w:sz w:val="18"/>
          <w:szCs w:val="18"/>
        </w:rPr>
        <w:t xml:space="preserve"> debe extender </w:t>
      </w:r>
      <w:r w:rsidR="008A3084" w:rsidRPr="00EB0D80">
        <w:rPr>
          <w:rFonts w:eastAsia="@Arial Unicode MS" w:cs="@Arial Unicode MS"/>
          <w:sz w:val="18"/>
          <w:szCs w:val="18"/>
        </w:rPr>
        <w:t>un</w:t>
      </w:r>
      <w:r w:rsidRPr="00EB0D80">
        <w:rPr>
          <w:rFonts w:eastAsia="@Arial Unicode MS" w:cs="@Arial Unicode MS"/>
          <w:sz w:val="18"/>
          <w:szCs w:val="18"/>
        </w:rPr>
        <w:t xml:space="preserve"> </w:t>
      </w:r>
      <w:r w:rsidR="00EB0D80" w:rsidRPr="00EB0D80">
        <w:rPr>
          <w:rFonts w:eastAsia="@Arial Unicode MS" w:cs="@Arial Unicode MS"/>
          <w:sz w:val="18"/>
          <w:szCs w:val="18"/>
        </w:rPr>
        <w:t>oficio</w:t>
      </w:r>
      <w:r w:rsidRPr="00EB0D80">
        <w:rPr>
          <w:rFonts w:eastAsia="@Arial Unicode MS" w:cs="@Arial Unicode MS"/>
          <w:sz w:val="18"/>
          <w:szCs w:val="18"/>
        </w:rPr>
        <w:t xml:space="preserve"> de terminación. </w:t>
      </w:r>
    </w:p>
    <w:p w:rsidR="00613C3F" w:rsidRDefault="00F833DE" w:rsidP="00EB0D80">
      <w:pPr>
        <w:pStyle w:val="Prrafodelista"/>
        <w:widowControl w:val="0"/>
        <w:numPr>
          <w:ilvl w:val="0"/>
          <w:numId w:val="4"/>
        </w:numPr>
        <w:jc w:val="both"/>
        <w:rPr>
          <w:rFonts w:eastAsia="@Arial Unicode MS" w:cs="@Arial Unicode MS"/>
          <w:sz w:val="18"/>
          <w:szCs w:val="18"/>
        </w:rPr>
      </w:pPr>
      <w:r w:rsidRPr="00613C3F">
        <w:rPr>
          <w:rFonts w:eastAsia="@Arial Unicode MS" w:cs="@Arial Unicode MS"/>
          <w:b/>
          <w:bCs/>
          <w:sz w:val="18"/>
          <w:szCs w:val="18"/>
        </w:rPr>
        <w:t>Reporte final</w:t>
      </w:r>
      <w:r w:rsidR="003E47A6">
        <w:rPr>
          <w:rFonts w:eastAsia="@Arial Unicode MS" w:cs="@Arial Unicode MS"/>
          <w:sz w:val="18"/>
          <w:szCs w:val="18"/>
        </w:rPr>
        <w:t>. Al finalizar  tu servicio s</w:t>
      </w:r>
      <w:r w:rsidRPr="00613C3F">
        <w:rPr>
          <w:rFonts w:eastAsia="@Arial Unicode MS" w:cs="@Arial Unicode MS"/>
          <w:sz w:val="18"/>
          <w:szCs w:val="18"/>
        </w:rPr>
        <w:t xml:space="preserve">ocial debes elaborar un reporte </w:t>
      </w:r>
      <w:r w:rsidR="003E47A6">
        <w:rPr>
          <w:rFonts w:eastAsia="@Arial Unicode MS" w:cs="@Arial Unicode MS"/>
          <w:sz w:val="18"/>
          <w:szCs w:val="18"/>
        </w:rPr>
        <w:t xml:space="preserve">final,  siguiendo el formato </w:t>
      </w:r>
      <w:r w:rsidRPr="00613C3F">
        <w:rPr>
          <w:rFonts w:eastAsia="@Arial Unicode MS" w:cs="@Arial Unicode MS"/>
          <w:sz w:val="18"/>
          <w:szCs w:val="18"/>
        </w:rPr>
        <w:t xml:space="preserve">del tríptico anexo </w:t>
      </w:r>
      <w:r w:rsidR="003E47A6">
        <w:rPr>
          <w:rFonts w:eastAsia="@Arial Unicode MS" w:cs="@Arial Unicode MS"/>
          <w:sz w:val="18"/>
          <w:szCs w:val="18"/>
        </w:rPr>
        <w:t>(GUIA PARA LA ELABORACIO</w:t>
      </w:r>
      <w:r w:rsidRPr="00613C3F">
        <w:rPr>
          <w:rFonts w:eastAsia="@Arial Unicode MS" w:cs="@Arial Unicode MS"/>
          <w:sz w:val="18"/>
          <w:szCs w:val="18"/>
        </w:rPr>
        <w:t>N DEL INFORME FINAL</w:t>
      </w:r>
      <w:r w:rsidR="003E47A6">
        <w:rPr>
          <w:rFonts w:eastAsia="@Arial Unicode MS" w:cs="@Arial Unicode MS"/>
          <w:sz w:val="18"/>
          <w:szCs w:val="18"/>
        </w:rPr>
        <w:t>)</w:t>
      </w:r>
      <w:r w:rsidRPr="00613C3F">
        <w:rPr>
          <w:rFonts w:eastAsia="@Arial Unicode MS" w:cs="@Arial Unicode MS"/>
          <w:sz w:val="18"/>
          <w:szCs w:val="18"/>
        </w:rPr>
        <w:t>.</w:t>
      </w:r>
    </w:p>
    <w:p w:rsidR="00F833DE" w:rsidRPr="00613C3F" w:rsidRDefault="004F4E9A" w:rsidP="00EB0D80">
      <w:pPr>
        <w:pStyle w:val="Prrafodelista"/>
        <w:widowControl w:val="0"/>
        <w:numPr>
          <w:ilvl w:val="0"/>
          <w:numId w:val="4"/>
        </w:numPr>
        <w:jc w:val="both"/>
        <w:rPr>
          <w:rFonts w:eastAsia="@Arial Unicode MS" w:cs="@Arial Unicode MS"/>
          <w:sz w:val="18"/>
          <w:szCs w:val="18"/>
        </w:rPr>
      </w:pPr>
      <w:r>
        <w:rPr>
          <w:rFonts w:eastAsia="@Arial Unicode MS" w:cs="@Arial Unicode MS"/>
          <w:b/>
          <w:bCs/>
          <w:sz w:val="18"/>
          <w:szCs w:val="18"/>
        </w:rPr>
        <w:t>Constancia final o C</w:t>
      </w:r>
      <w:r w:rsidR="00F833DE" w:rsidRPr="00613C3F">
        <w:rPr>
          <w:rFonts w:eastAsia="@Arial Unicode MS" w:cs="@Arial Unicode MS"/>
          <w:b/>
          <w:bCs/>
          <w:sz w:val="18"/>
          <w:szCs w:val="18"/>
        </w:rPr>
        <w:t>arta de liberación</w:t>
      </w:r>
      <w:r w:rsidR="00F833DE" w:rsidRPr="00613C3F">
        <w:rPr>
          <w:rFonts w:eastAsia="@Arial Unicode MS" w:cs="@Arial Unicode MS"/>
          <w:sz w:val="18"/>
          <w:szCs w:val="18"/>
        </w:rPr>
        <w:t xml:space="preserve">.  La elabora la </w:t>
      </w:r>
      <w:r w:rsidR="003E47A6">
        <w:rPr>
          <w:rFonts w:eastAsia="@Arial Unicode MS" w:cs="@Arial Unicode MS"/>
          <w:sz w:val="18"/>
          <w:szCs w:val="18"/>
        </w:rPr>
        <w:t>oficina de servicio s</w:t>
      </w:r>
      <w:r w:rsidR="00F833DE" w:rsidRPr="00613C3F">
        <w:rPr>
          <w:rFonts w:eastAsia="@Arial Unicode MS" w:cs="@Arial Unicode MS"/>
          <w:sz w:val="18"/>
          <w:szCs w:val="18"/>
        </w:rPr>
        <w:t xml:space="preserve">ocial, el alumno debe recoger el original, previo pago de la cuota respectiva en </w:t>
      </w:r>
      <w:r w:rsidR="003E47A6">
        <w:rPr>
          <w:rFonts w:eastAsia="@Arial Unicode MS" w:cs="@Arial Unicode MS"/>
          <w:sz w:val="18"/>
          <w:szCs w:val="18"/>
        </w:rPr>
        <w:t>caja</w:t>
      </w:r>
      <w:r w:rsidR="00F833DE" w:rsidRPr="00613C3F">
        <w:rPr>
          <w:rFonts w:eastAsia="@Arial Unicode MS" w:cs="@Arial Unicode MS"/>
          <w:sz w:val="18"/>
          <w:szCs w:val="18"/>
        </w:rPr>
        <w:t>.</w:t>
      </w:r>
    </w:p>
    <w:p w:rsidR="007F6A26" w:rsidRPr="007F6A26" w:rsidRDefault="007F6A26" w:rsidP="00EB0D80">
      <w:pPr>
        <w:widowControl w:val="0"/>
        <w:ind w:firstLine="45"/>
        <w:jc w:val="both"/>
        <w:rPr>
          <w:rFonts w:eastAsia="@Arial Unicode MS" w:cs="@Arial Unicode MS"/>
          <w:sz w:val="18"/>
          <w:szCs w:val="18"/>
        </w:rPr>
      </w:pPr>
    </w:p>
    <w:p w:rsidR="007F6A26" w:rsidRPr="007F6A26" w:rsidRDefault="007F6A26" w:rsidP="00EB0D80">
      <w:pPr>
        <w:widowControl w:val="0"/>
        <w:jc w:val="both"/>
        <w:rPr>
          <w:rFonts w:eastAsia="@Arial Unicode MS" w:cs="@Arial Unicode MS"/>
          <w:b/>
          <w:sz w:val="18"/>
          <w:szCs w:val="18"/>
        </w:rPr>
      </w:pPr>
      <w:r w:rsidRPr="007F6A26">
        <w:rPr>
          <w:rFonts w:eastAsia="@Arial Unicode MS" w:cs="@Arial Unicode MS"/>
          <w:b/>
          <w:sz w:val="18"/>
          <w:szCs w:val="18"/>
        </w:rPr>
        <w:t xml:space="preserve">NOTA. La constancia de </w:t>
      </w:r>
      <w:r w:rsidR="00EB0D80">
        <w:rPr>
          <w:rFonts w:eastAsia="@Arial Unicode MS" w:cs="@Arial Unicode MS"/>
          <w:b/>
          <w:sz w:val="18"/>
          <w:szCs w:val="18"/>
        </w:rPr>
        <w:t xml:space="preserve">acreditación </w:t>
      </w:r>
      <w:r w:rsidR="003E47A6">
        <w:rPr>
          <w:rFonts w:eastAsia="@Arial Unicode MS" w:cs="@Arial Unicode MS"/>
          <w:b/>
          <w:sz w:val="18"/>
          <w:szCs w:val="18"/>
        </w:rPr>
        <w:t>de servicio s</w:t>
      </w:r>
      <w:r w:rsidRPr="007F6A26">
        <w:rPr>
          <w:rFonts w:eastAsia="@Arial Unicode MS" w:cs="@Arial Unicode MS"/>
          <w:b/>
          <w:sz w:val="18"/>
          <w:szCs w:val="18"/>
        </w:rPr>
        <w:t>o</w:t>
      </w:r>
      <w:r w:rsidR="003E47A6">
        <w:rPr>
          <w:rFonts w:eastAsia="@Arial Unicode MS" w:cs="@Arial Unicode MS"/>
          <w:b/>
          <w:sz w:val="18"/>
          <w:szCs w:val="18"/>
        </w:rPr>
        <w:t>cial</w:t>
      </w:r>
      <w:r w:rsidR="004F4E9A">
        <w:rPr>
          <w:rFonts w:eastAsia="@Arial Unicode MS" w:cs="@Arial Unicode MS"/>
          <w:b/>
          <w:sz w:val="18"/>
          <w:szCs w:val="18"/>
        </w:rPr>
        <w:t xml:space="preserve"> se te entrega una vez que</w:t>
      </w:r>
      <w:r w:rsidRPr="007F6A26">
        <w:rPr>
          <w:rFonts w:eastAsia="@Arial Unicode MS" w:cs="@Arial Unicode MS"/>
          <w:b/>
          <w:sz w:val="18"/>
          <w:szCs w:val="18"/>
        </w:rPr>
        <w:t xml:space="preserve"> lo hayas terminado, es un documento indispensable para hacer la residencia profesional y para tramitar el título.</w:t>
      </w:r>
    </w:p>
    <w:p w:rsidR="007F6A26" w:rsidRPr="007F6A26" w:rsidRDefault="007F6A26" w:rsidP="00EB0D80">
      <w:pPr>
        <w:widowControl w:val="0"/>
        <w:jc w:val="both"/>
        <w:rPr>
          <w:rFonts w:eastAsia="Times New Roman" w:cs="Times New Roman"/>
          <w:sz w:val="18"/>
          <w:szCs w:val="18"/>
        </w:rPr>
      </w:pPr>
      <w:r w:rsidRPr="007F6A26">
        <w:rPr>
          <w:sz w:val="18"/>
          <w:szCs w:val="18"/>
        </w:rPr>
        <w:t> </w:t>
      </w:r>
    </w:p>
    <w:p w:rsidR="00F833DE" w:rsidRPr="00F833DE" w:rsidRDefault="00F833DE" w:rsidP="00EB0D80">
      <w:pPr>
        <w:widowControl w:val="0"/>
        <w:jc w:val="both"/>
        <w:rPr>
          <w:rFonts w:eastAsia="Times New Roman" w:cs="Times New Roman"/>
          <w:sz w:val="18"/>
          <w:szCs w:val="18"/>
        </w:rPr>
      </w:pPr>
      <w:r w:rsidRPr="00F833DE">
        <w:rPr>
          <w:sz w:val="18"/>
          <w:szCs w:val="18"/>
        </w:rPr>
        <w:t> </w:t>
      </w:r>
    </w:p>
    <w:p w:rsidR="007F6A26" w:rsidRPr="00EB0D80" w:rsidRDefault="007F6A26" w:rsidP="00EB0D80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es-MX"/>
        </w:rPr>
      </w:pPr>
      <w:r w:rsidRPr="00EB0D80">
        <w:rPr>
          <w:rFonts w:eastAsia="Times New Roman" w:cs="Times New Roman"/>
          <w:b/>
          <w:sz w:val="18"/>
          <w:szCs w:val="18"/>
          <w:lang w:eastAsia="es-MX"/>
        </w:rPr>
        <w:t>DOCUMENTOS:</w:t>
      </w:r>
    </w:p>
    <w:p w:rsidR="007F6A26" w:rsidRPr="00EB0D80" w:rsidRDefault="007F6A26" w:rsidP="00EB0D8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es-MX"/>
        </w:rPr>
      </w:pPr>
    </w:p>
    <w:p w:rsidR="007F6A26" w:rsidRPr="00EB0D80" w:rsidRDefault="007F6A26" w:rsidP="00EB0D8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es-MX"/>
        </w:rPr>
      </w:pPr>
      <w:r w:rsidRPr="00EB0D80">
        <w:rPr>
          <w:rFonts w:eastAsia="Times New Roman" w:cs="Times New Roman"/>
          <w:sz w:val="18"/>
          <w:szCs w:val="18"/>
          <w:lang w:eastAsia="es-MX"/>
        </w:rPr>
        <w:t>Solicitud</w:t>
      </w:r>
    </w:p>
    <w:p w:rsidR="007F6A26" w:rsidRDefault="007F6A26" w:rsidP="00EB0D8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es-MX"/>
        </w:rPr>
      </w:pPr>
      <w:r w:rsidRPr="00EB0D80">
        <w:rPr>
          <w:rFonts w:eastAsia="Times New Roman" w:cs="Times New Roman"/>
          <w:sz w:val="18"/>
          <w:szCs w:val="18"/>
          <w:lang w:eastAsia="es-MX"/>
        </w:rPr>
        <w:t>Carta compromiso</w:t>
      </w:r>
    </w:p>
    <w:p w:rsidR="003E7845" w:rsidRPr="00EB0D80" w:rsidRDefault="003E7845" w:rsidP="00EB0D8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es-MX"/>
        </w:rPr>
      </w:pPr>
      <w:r>
        <w:rPr>
          <w:rFonts w:eastAsia="Times New Roman" w:cs="Times New Roman"/>
          <w:sz w:val="18"/>
          <w:szCs w:val="18"/>
          <w:lang w:eastAsia="es-MX"/>
        </w:rPr>
        <w:t>Plan de Trabajo de Servicio Social</w:t>
      </w:r>
    </w:p>
    <w:p w:rsidR="00086F67" w:rsidRDefault="007F6A26" w:rsidP="00EB0D8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es-MX"/>
        </w:rPr>
      </w:pPr>
      <w:r w:rsidRPr="00EB0D80">
        <w:rPr>
          <w:rFonts w:eastAsia="Times New Roman" w:cs="Times New Roman"/>
          <w:sz w:val="18"/>
          <w:szCs w:val="18"/>
          <w:lang w:eastAsia="es-MX"/>
        </w:rPr>
        <w:t>Reporte Bimestral</w:t>
      </w:r>
    </w:p>
    <w:p w:rsidR="00613C3F" w:rsidRPr="00EB0D80" w:rsidRDefault="00613C3F" w:rsidP="00EB0D8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es-MX"/>
        </w:rPr>
      </w:pPr>
      <w:r>
        <w:rPr>
          <w:rFonts w:eastAsia="Times New Roman" w:cs="Times New Roman"/>
          <w:sz w:val="18"/>
          <w:szCs w:val="18"/>
          <w:lang w:eastAsia="es-MX"/>
        </w:rPr>
        <w:t>Evaluación de Servicio Social</w:t>
      </w:r>
    </w:p>
    <w:p w:rsidR="007F6A26" w:rsidRPr="00EB0D80" w:rsidRDefault="007F6A26" w:rsidP="00EB0D8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es-MX"/>
        </w:rPr>
      </w:pPr>
      <w:r w:rsidRPr="00EB0D80">
        <w:rPr>
          <w:rFonts w:eastAsia="Times New Roman" w:cs="Times New Roman"/>
          <w:sz w:val="18"/>
          <w:szCs w:val="18"/>
          <w:lang w:eastAsia="es-MX"/>
        </w:rPr>
        <w:t xml:space="preserve">Guía para </w:t>
      </w:r>
      <w:r w:rsidR="003E47A6">
        <w:rPr>
          <w:rFonts w:eastAsia="Times New Roman" w:cs="Times New Roman"/>
          <w:sz w:val="18"/>
          <w:szCs w:val="18"/>
          <w:lang w:eastAsia="es-MX"/>
        </w:rPr>
        <w:t>e</w:t>
      </w:r>
      <w:r w:rsidRPr="00EB0D80">
        <w:rPr>
          <w:rFonts w:eastAsia="Times New Roman" w:cs="Times New Roman"/>
          <w:sz w:val="18"/>
          <w:szCs w:val="18"/>
          <w:lang w:eastAsia="es-MX"/>
        </w:rPr>
        <w:t>laborar el Informe Final de Servicio Social</w:t>
      </w:r>
    </w:p>
    <w:p w:rsidR="007F6A26" w:rsidRDefault="007F6A26" w:rsidP="00EB0D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3E47A6" w:rsidRPr="00EB0D80" w:rsidRDefault="003E47A6" w:rsidP="00EB0D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7F6A26" w:rsidRPr="00923C33" w:rsidRDefault="007F6A26" w:rsidP="00EB0D80">
      <w:pPr>
        <w:jc w:val="both"/>
        <w:rPr>
          <w:b/>
          <w:sz w:val="18"/>
          <w:szCs w:val="18"/>
        </w:rPr>
      </w:pPr>
      <w:r w:rsidRPr="00923C33">
        <w:rPr>
          <w:b/>
          <w:sz w:val="18"/>
          <w:szCs w:val="18"/>
        </w:rPr>
        <w:t>¿Q</w:t>
      </w:r>
      <w:r w:rsidR="00FF5029">
        <w:rPr>
          <w:b/>
          <w:sz w:val="18"/>
          <w:szCs w:val="18"/>
        </w:rPr>
        <w:t>uién me puede informar acerca</w:t>
      </w:r>
      <w:r w:rsidRPr="00923C33">
        <w:rPr>
          <w:b/>
          <w:sz w:val="18"/>
          <w:szCs w:val="18"/>
        </w:rPr>
        <w:t xml:space="preserve"> del Servicio Social?</w:t>
      </w:r>
    </w:p>
    <w:p w:rsidR="007F6A26" w:rsidRDefault="00D06ED3" w:rsidP="00EB0D8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Lic. Maricela Reyes Vizcaíno</w:t>
      </w:r>
    </w:p>
    <w:p w:rsidR="007F6A26" w:rsidRDefault="007F6A26" w:rsidP="00EB0D8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Jefa de la Oficina de Servicio Social</w:t>
      </w:r>
    </w:p>
    <w:p w:rsidR="007F6A26" w:rsidRDefault="007F6A26" w:rsidP="00EB0D8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Depto. de Gestión Tecnológica</w:t>
      </w:r>
    </w:p>
    <w:p w:rsidR="007F6A26" w:rsidRDefault="004F4E9A" w:rsidP="00EB0D80">
      <w:pPr>
        <w:spacing w:after="0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Tel: 312 99 20 y 314 09 33  Ext. 306</w:t>
      </w:r>
    </w:p>
    <w:p w:rsidR="007F6A26" w:rsidRDefault="007F6A26" w:rsidP="00EB0D80">
      <w:pPr>
        <w:spacing w:after="0"/>
        <w:jc w:val="both"/>
        <w:rPr>
          <w:sz w:val="18"/>
          <w:szCs w:val="18"/>
        </w:rPr>
      </w:pPr>
    </w:p>
    <w:p w:rsidR="007F6A26" w:rsidRPr="00D150F5" w:rsidRDefault="007F6A26" w:rsidP="00EB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ectPr w:rsidR="007F6A26" w:rsidRPr="00D150F5" w:rsidSect="004A0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6B73"/>
    <w:multiLevelType w:val="multilevel"/>
    <w:tmpl w:val="D790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16CBD"/>
    <w:multiLevelType w:val="hybridMultilevel"/>
    <w:tmpl w:val="E1CAC2FA"/>
    <w:lvl w:ilvl="0" w:tplc="5CB6192A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F799D"/>
    <w:multiLevelType w:val="hybridMultilevel"/>
    <w:tmpl w:val="9FC0FA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14DC5"/>
    <w:multiLevelType w:val="multilevel"/>
    <w:tmpl w:val="A038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6168C"/>
    <w:multiLevelType w:val="multilevel"/>
    <w:tmpl w:val="728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D150F5"/>
    <w:rsid w:val="00086F67"/>
    <w:rsid w:val="003466BE"/>
    <w:rsid w:val="00356140"/>
    <w:rsid w:val="0037052F"/>
    <w:rsid w:val="003E47A6"/>
    <w:rsid w:val="003E7845"/>
    <w:rsid w:val="00473F9F"/>
    <w:rsid w:val="004A08B8"/>
    <w:rsid w:val="004B0F10"/>
    <w:rsid w:val="004F4E9A"/>
    <w:rsid w:val="005015D8"/>
    <w:rsid w:val="00613C3F"/>
    <w:rsid w:val="006D4B53"/>
    <w:rsid w:val="006E6785"/>
    <w:rsid w:val="007B6CF2"/>
    <w:rsid w:val="007C7B5B"/>
    <w:rsid w:val="007F6A26"/>
    <w:rsid w:val="00850ECE"/>
    <w:rsid w:val="00854C81"/>
    <w:rsid w:val="008A3084"/>
    <w:rsid w:val="009373F8"/>
    <w:rsid w:val="00CC7D40"/>
    <w:rsid w:val="00D06ED3"/>
    <w:rsid w:val="00D150F5"/>
    <w:rsid w:val="00DC203C"/>
    <w:rsid w:val="00E87FBD"/>
    <w:rsid w:val="00EB0D80"/>
    <w:rsid w:val="00F35CDF"/>
    <w:rsid w:val="00F833DE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0B99F-5886-4DF0-82F6-A85036F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B8"/>
  </w:style>
  <w:style w:type="paragraph" w:styleId="Ttulo3">
    <w:name w:val="heading 3"/>
    <w:basedOn w:val="Normal"/>
    <w:link w:val="Ttulo3Car"/>
    <w:uiPriority w:val="9"/>
    <w:qFormat/>
    <w:rsid w:val="00D15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150F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1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150F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150F5"/>
    <w:rPr>
      <w:b/>
      <w:bCs/>
    </w:rPr>
  </w:style>
  <w:style w:type="paragraph" w:styleId="Prrafodelista">
    <w:name w:val="List Paragraph"/>
    <w:basedOn w:val="Normal"/>
    <w:uiPriority w:val="34"/>
    <w:qFormat/>
    <w:rsid w:val="00EB0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GTV6</dc:creator>
  <cp:lastModifiedBy>CDC</cp:lastModifiedBy>
  <cp:revision>22</cp:revision>
  <dcterms:created xsi:type="dcterms:W3CDTF">2013-03-19T20:48:00Z</dcterms:created>
  <dcterms:modified xsi:type="dcterms:W3CDTF">2019-01-18T19:00:00Z</dcterms:modified>
</cp:coreProperties>
</file>